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7CB9" w14:textId="77777777" w:rsidR="009E75D6" w:rsidRPr="006C3152" w:rsidRDefault="0072732F" w:rsidP="00996293">
      <w:pPr>
        <w:jc w:val="center"/>
        <w:rPr>
          <w:b/>
          <w:sz w:val="32"/>
          <w:szCs w:val="28"/>
        </w:rPr>
      </w:pPr>
      <w:r w:rsidRPr="006C3152">
        <w:rPr>
          <w:b/>
          <w:sz w:val="32"/>
          <w:szCs w:val="28"/>
        </w:rPr>
        <w:t xml:space="preserve">Kedves </w:t>
      </w:r>
      <w:r w:rsidR="00BA189D">
        <w:rPr>
          <w:b/>
          <w:sz w:val="32"/>
          <w:szCs w:val="28"/>
        </w:rPr>
        <w:t>Kilencedikesek</w:t>
      </w:r>
      <w:r w:rsidRPr="006C3152">
        <w:rPr>
          <w:b/>
          <w:sz w:val="32"/>
          <w:szCs w:val="28"/>
        </w:rPr>
        <w:t>, Tisztelt Szülők!</w:t>
      </w:r>
    </w:p>
    <w:p w14:paraId="4CA69F0C" w14:textId="77777777" w:rsidR="0072732F" w:rsidRDefault="0072732F" w:rsidP="00C80FE2">
      <w:pPr>
        <w:jc w:val="both"/>
      </w:pPr>
      <w:r>
        <w:t>A felvételi értesítő levélben</w:t>
      </w:r>
      <w:r w:rsidR="002551BF">
        <w:t xml:space="preserve"> foglaltak</w:t>
      </w:r>
      <w:r w:rsidR="00353808">
        <w:t>nak</w:t>
      </w:r>
      <w:r>
        <w:t xml:space="preserve"> </w:t>
      </w:r>
      <w:r w:rsidR="00353808">
        <w:t>megfelelően</w:t>
      </w:r>
      <w:r>
        <w:t xml:space="preserve"> az alábbiakban tájékoztatjuk Önöket a beiratkozás rendjéről.</w:t>
      </w:r>
    </w:p>
    <w:p w14:paraId="2F306108" w14:textId="77777777" w:rsidR="0072732F" w:rsidRDefault="002551BF" w:rsidP="001F2DF0">
      <w:pPr>
        <w:pStyle w:val="Listaszerbekezds"/>
        <w:numPr>
          <w:ilvl w:val="0"/>
          <w:numId w:val="5"/>
        </w:numPr>
        <w:spacing w:after="120"/>
        <w:jc w:val="both"/>
      </w:pPr>
      <w:r>
        <w:t>A KRÉTA rendszeren keresztül lehetőség v</w:t>
      </w:r>
      <w:r w:rsidR="00C80FE2">
        <w:t>an elektronikus beiratkozásra. E</w:t>
      </w:r>
      <w:r>
        <w:t xml:space="preserve">nnek menetéről részletesen </w:t>
      </w:r>
      <w:r w:rsidR="002666F2">
        <w:t>lejjebb</w:t>
      </w:r>
      <w:r>
        <w:t xml:space="preserve"> olvashatnak.</w:t>
      </w:r>
      <w:r w:rsidR="00C80FE2">
        <w:t xml:space="preserve"> Ez a leírás lépésről-lépésre vezet végig az elektronikus beiratkozás folyamatán.</w:t>
      </w:r>
    </w:p>
    <w:p w14:paraId="6CBB496E" w14:textId="5B453C82" w:rsidR="00BF60E1" w:rsidRPr="00BF60E1" w:rsidRDefault="002551BF" w:rsidP="001F2DF0">
      <w:pPr>
        <w:pStyle w:val="Listaszerbekezds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b/>
          <w:i/>
          <w:sz w:val="24"/>
        </w:rPr>
      </w:pPr>
      <w:r>
        <w:t xml:space="preserve">Az elektronikus beiratkozási felület </w:t>
      </w:r>
      <w:r w:rsidRPr="00CC6D56">
        <w:t>202</w:t>
      </w:r>
      <w:r w:rsidR="000847F9">
        <w:t>6</w:t>
      </w:r>
      <w:r w:rsidRPr="00CC6D56">
        <w:t>. június 1</w:t>
      </w:r>
      <w:r w:rsidR="00054A8D">
        <w:t>7</w:t>
      </w:r>
      <w:r w:rsidRPr="00CC6D56">
        <w:t>-t</w:t>
      </w:r>
      <w:r w:rsidR="000847F9">
        <w:t>ő</w:t>
      </w:r>
      <w:r w:rsidRPr="00CC6D56">
        <w:t>l</w:t>
      </w:r>
      <w:r>
        <w:t xml:space="preserve"> lesz elérhető. Kérjük, hogy amennyiben élni kívánnak az elektronikus beiratkozás lehetőségével azt </w:t>
      </w:r>
      <w:r w:rsidR="00353808" w:rsidRPr="008814D8">
        <w:rPr>
          <w:b/>
        </w:rPr>
        <w:t>legkésőbb 202</w:t>
      </w:r>
      <w:r w:rsidR="00054A8D">
        <w:rPr>
          <w:b/>
        </w:rPr>
        <w:t>6</w:t>
      </w:r>
      <w:r w:rsidRPr="008814D8">
        <w:rPr>
          <w:b/>
        </w:rPr>
        <w:t>. június 2</w:t>
      </w:r>
      <w:r w:rsidR="000847F9">
        <w:rPr>
          <w:b/>
        </w:rPr>
        <w:t>4</w:t>
      </w:r>
      <w:r w:rsidRPr="008814D8">
        <w:rPr>
          <w:b/>
        </w:rPr>
        <w:t>-</w:t>
      </w:r>
      <w:r w:rsidR="000847F9">
        <w:rPr>
          <w:b/>
        </w:rPr>
        <w:t>é</w:t>
      </w:r>
      <w:r w:rsidR="00893101" w:rsidRPr="008814D8">
        <w:rPr>
          <w:b/>
        </w:rPr>
        <w:t>n</w:t>
      </w:r>
      <w:r w:rsidRPr="008814D8">
        <w:rPr>
          <w:b/>
        </w:rPr>
        <w:t xml:space="preserve"> </w:t>
      </w:r>
      <w:r w:rsidR="00893101">
        <w:t>zárják le</w:t>
      </w:r>
      <w:r w:rsidR="00CC6D56">
        <w:t>!</w:t>
      </w:r>
      <w:r w:rsidR="008814D8">
        <w:t xml:space="preserve"> </w:t>
      </w:r>
    </w:p>
    <w:p w14:paraId="7FD325A5" w14:textId="67FCF001" w:rsidR="008814D8" w:rsidRPr="00BF60E1" w:rsidRDefault="008814D8" w:rsidP="00BF60E1">
      <w:pPr>
        <w:pStyle w:val="Listaszerbekezds"/>
        <w:spacing w:after="0"/>
        <w:ind w:left="714"/>
        <w:contextualSpacing w:val="0"/>
        <w:jc w:val="both"/>
        <w:rPr>
          <w:rFonts w:cstheme="minorHAnsi"/>
          <w:b/>
          <w:i/>
          <w:sz w:val="24"/>
        </w:rPr>
      </w:pPr>
      <w:r w:rsidRPr="00BF60E1">
        <w:rPr>
          <w:rFonts w:cstheme="minorHAnsi"/>
          <w:b/>
          <w:i/>
          <w:szCs w:val="20"/>
          <w:shd w:val="clear" w:color="auto" w:fill="FFFFFF"/>
        </w:rPr>
        <w:t>Az elektronikus beiratkozás során létrejött dokumentumok (nyilatkozatok) közül SEMMIT NEM KELL KINYOMTATNI, mindezeket kiváltja a TANULÓI ADATLAP. Éppen ezért kérjük, hogy azt pontosan, olvashatóan kitöltve, a szükséges aláírásokkal ellátva hozzák magukkal a személyes beiratkozásra. Ahol szükséges (2. sz. nyilatkozat) mellékelni kell az azt alátámasztó igazolás (pl.bírósági végzés) másolatát is.</w:t>
      </w:r>
    </w:p>
    <w:p w14:paraId="2893B6D6" w14:textId="0370E369" w:rsidR="002551BF" w:rsidRDefault="002551BF" w:rsidP="001F2DF0">
      <w:pPr>
        <w:pStyle w:val="Listaszerbekezds"/>
        <w:numPr>
          <w:ilvl w:val="0"/>
          <w:numId w:val="5"/>
        </w:numPr>
        <w:shd w:val="clear" w:color="auto" w:fill="FFE599" w:themeFill="accent4" w:themeFillTint="66"/>
        <w:spacing w:before="120" w:after="120"/>
        <w:ind w:left="714" w:hanging="357"/>
        <w:contextualSpacing w:val="0"/>
        <w:jc w:val="both"/>
      </w:pPr>
      <w:r>
        <w:t xml:space="preserve">Intézményünk a </w:t>
      </w:r>
      <w:r w:rsidR="00A63064" w:rsidRPr="008814D8">
        <w:rPr>
          <w:b/>
        </w:rPr>
        <w:t>személyes beiratkozást 202</w:t>
      </w:r>
      <w:r w:rsidR="00054A8D">
        <w:rPr>
          <w:b/>
        </w:rPr>
        <w:t>6</w:t>
      </w:r>
      <w:r w:rsidR="00631F41" w:rsidRPr="008814D8">
        <w:rPr>
          <w:b/>
        </w:rPr>
        <w:t>. június 2</w:t>
      </w:r>
      <w:r w:rsidR="00054A8D">
        <w:rPr>
          <w:b/>
        </w:rPr>
        <w:t>5</w:t>
      </w:r>
      <w:r w:rsidRPr="008814D8">
        <w:rPr>
          <w:b/>
        </w:rPr>
        <w:t>-</w:t>
      </w:r>
      <w:r w:rsidR="00054A8D">
        <w:rPr>
          <w:b/>
        </w:rPr>
        <w:t>é</w:t>
      </w:r>
      <w:r w:rsidRPr="008814D8">
        <w:rPr>
          <w:b/>
        </w:rPr>
        <w:t>n</w:t>
      </w:r>
      <w:r>
        <w:t xml:space="preserve"> szervezi meg, melynek beosztása </w:t>
      </w:r>
      <w:r w:rsidR="00B7131C">
        <w:t xml:space="preserve">alább </w:t>
      </w:r>
      <w:r>
        <w:t>található.</w:t>
      </w:r>
      <w:r w:rsidR="00C75AFE">
        <w:t xml:space="preserve"> Amennyiben az </w:t>
      </w:r>
      <w:r w:rsidR="001F2DF0">
        <w:t>4. pontban</w:t>
      </w:r>
      <w:r w:rsidR="00C75AFE">
        <w:t xml:space="preserve"> felsorolt dokumentumok, nyilatkozatok és adatlapok hiánytalanul </w:t>
      </w:r>
      <w:r w:rsidR="00C44520">
        <w:t xml:space="preserve">kitöltve és aláírva </w:t>
      </w:r>
      <w:r w:rsidR="00C75AFE">
        <w:t>rendelkezésre állnak</w:t>
      </w:r>
      <w:r w:rsidR="00BF60E1">
        <w:t>,</w:t>
      </w:r>
      <w:r w:rsidR="00C75AFE">
        <w:t xml:space="preserve"> a személyes beiratkozást a tanuló vagy gondviselője egyedül is végezheti.</w:t>
      </w:r>
    </w:p>
    <w:p w14:paraId="45D9FB7F" w14:textId="77777777" w:rsidR="00C80FE2" w:rsidRDefault="00C80FE2" w:rsidP="001F2DF0">
      <w:pPr>
        <w:pStyle w:val="Listaszerbekezds"/>
        <w:numPr>
          <w:ilvl w:val="0"/>
          <w:numId w:val="5"/>
        </w:numPr>
        <w:spacing w:before="120" w:after="120"/>
        <w:jc w:val="both"/>
      </w:pPr>
      <w:r>
        <w:t xml:space="preserve">A </w:t>
      </w:r>
      <w:r w:rsidR="001C7D14">
        <w:t xml:space="preserve">személyes </w:t>
      </w:r>
      <w:r>
        <w:t xml:space="preserve">beiratkozásra </w:t>
      </w:r>
      <w:r w:rsidRPr="00D73269">
        <w:rPr>
          <w:b/>
        </w:rPr>
        <w:t>eredeti példányba</w:t>
      </w:r>
      <w:r w:rsidR="001C7D14" w:rsidRPr="00D73269">
        <w:rPr>
          <w:b/>
        </w:rPr>
        <w:t>n</w:t>
      </w:r>
      <w:r w:rsidR="001C7D14">
        <w:t xml:space="preserve"> el kell hozni</w:t>
      </w:r>
      <w:r>
        <w:t xml:space="preserve"> a következő dokumentumokat:</w:t>
      </w:r>
    </w:p>
    <w:p w14:paraId="5692031D" w14:textId="77777777" w:rsidR="00631F41" w:rsidRPr="00631F41" w:rsidRDefault="00C80FE2" w:rsidP="008814D8">
      <w:pPr>
        <w:pStyle w:val="Listaszerbekezds"/>
        <w:numPr>
          <w:ilvl w:val="1"/>
          <w:numId w:val="5"/>
        </w:numPr>
        <w:shd w:val="clear" w:color="auto" w:fill="D9D9D9" w:themeFill="background1" w:themeFillShade="D9"/>
        <w:tabs>
          <w:tab w:val="left" w:pos="5103"/>
        </w:tabs>
        <w:ind w:left="1134"/>
        <w:jc w:val="both"/>
      </w:pPr>
      <w:r>
        <w:t xml:space="preserve">A tanuló </w:t>
      </w:r>
      <w:r w:rsidRPr="00631F41">
        <w:rPr>
          <w:b/>
          <w:i/>
        </w:rPr>
        <w:t>személyi igazolványa</w:t>
      </w:r>
      <w:r w:rsidR="00A63064" w:rsidRPr="00631F41">
        <w:rPr>
          <w:b/>
          <w:i/>
        </w:rPr>
        <w:t xml:space="preserve"> </w:t>
      </w:r>
    </w:p>
    <w:p w14:paraId="3A8E506B" w14:textId="56E7F373" w:rsidR="00C80FE2" w:rsidRDefault="00C80FE2" w:rsidP="008814D8">
      <w:pPr>
        <w:pStyle w:val="Listaszerbekezds"/>
        <w:numPr>
          <w:ilvl w:val="1"/>
          <w:numId w:val="5"/>
        </w:numPr>
        <w:shd w:val="clear" w:color="auto" w:fill="D9D9D9" w:themeFill="background1" w:themeFillShade="D9"/>
        <w:tabs>
          <w:tab w:val="left" w:pos="5103"/>
        </w:tabs>
        <w:ind w:left="1134"/>
        <w:jc w:val="both"/>
      </w:pPr>
      <w:r>
        <w:t xml:space="preserve">A tanuló </w:t>
      </w:r>
      <w:r w:rsidRPr="00631F41">
        <w:rPr>
          <w:b/>
          <w:i/>
        </w:rPr>
        <w:t>lakcímkártyája</w:t>
      </w:r>
    </w:p>
    <w:p w14:paraId="00AFED65" w14:textId="77777777" w:rsidR="00A63064" w:rsidRPr="00A63064" w:rsidRDefault="00C80FE2" w:rsidP="008814D8">
      <w:pPr>
        <w:pStyle w:val="Listaszerbekezds"/>
        <w:numPr>
          <w:ilvl w:val="1"/>
          <w:numId w:val="5"/>
        </w:numPr>
        <w:shd w:val="clear" w:color="auto" w:fill="D9D9D9" w:themeFill="background1" w:themeFillShade="D9"/>
        <w:tabs>
          <w:tab w:val="left" w:pos="5103"/>
        </w:tabs>
        <w:ind w:left="1134"/>
        <w:jc w:val="both"/>
      </w:pPr>
      <w:r>
        <w:t xml:space="preserve">A tanuló </w:t>
      </w:r>
      <w:r w:rsidRPr="00623C93">
        <w:rPr>
          <w:b/>
          <w:i/>
        </w:rPr>
        <w:t>TAJ kártyája</w:t>
      </w:r>
    </w:p>
    <w:p w14:paraId="7832EAF8" w14:textId="06D27FFF" w:rsidR="00C80FE2" w:rsidRDefault="00A63064" w:rsidP="008814D8">
      <w:pPr>
        <w:pStyle w:val="Listaszerbekezds"/>
        <w:numPr>
          <w:ilvl w:val="1"/>
          <w:numId w:val="5"/>
        </w:numPr>
        <w:shd w:val="clear" w:color="auto" w:fill="D9D9D9" w:themeFill="background1" w:themeFillShade="D9"/>
        <w:tabs>
          <w:tab w:val="left" w:pos="5103"/>
        </w:tabs>
        <w:ind w:left="1134"/>
        <w:jc w:val="both"/>
      </w:pPr>
      <w:r>
        <w:t xml:space="preserve">A tanuló </w:t>
      </w:r>
      <w:r w:rsidRPr="00A63064">
        <w:rPr>
          <w:b/>
          <w:i/>
        </w:rPr>
        <w:t>ADÓ kártyáj</w:t>
      </w:r>
      <w:r w:rsidR="001E6EA2">
        <w:rPr>
          <w:b/>
          <w:i/>
        </w:rPr>
        <w:t>a (ennek hiányában az Adóhatóság által kiadott</w:t>
      </w:r>
      <w:r w:rsidR="005E26D4">
        <w:rPr>
          <w:b/>
          <w:i/>
        </w:rPr>
        <w:t xml:space="preserve"> </w:t>
      </w:r>
      <w:r w:rsidR="001E6EA2">
        <w:rPr>
          <w:b/>
          <w:i/>
        </w:rPr>
        <w:t>igazolás)</w:t>
      </w:r>
    </w:p>
    <w:p w14:paraId="6BEDF4F9" w14:textId="77777777" w:rsidR="00C75AFE" w:rsidRPr="001F2DF0" w:rsidRDefault="00C75AFE" w:rsidP="008814D8">
      <w:pPr>
        <w:pStyle w:val="Listaszerbekezds"/>
        <w:numPr>
          <w:ilvl w:val="1"/>
          <w:numId w:val="5"/>
        </w:numPr>
        <w:ind w:left="1134"/>
        <w:jc w:val="both"/>
        <w:rPr>
          <w:color w:val="FF0000"/>
        </w:rPr>
      </w:pPr>
      <w:r>
        <w:t xml:space="preserve">A tanuló </w:t>
      </w:r>
      <w:r w:rsidRPr="00623C93">
        <w:rPr>
          <w:b/>
          <w:i/>
        </w:rPr>
        <w:t>általános iskolai bizonyítványa</w:t>
      </w:r>
      <w:r>
        <w:t xml:space="preserve"> (</w:t>
      </w:r>
      <w:r w:rsidRPr="00C80FE2">
        <w:t xml:space="preserve">Az általános iskolai bizonyítvány a beiratkozáskor a középiskolában marad, </w:t>
      </w:r>
      <w:r>
        <w:t>mivel</w:t>
      </w:r>
      <w:r w:rsidRPr="00C80FE2">
        <w:t xml:space="preserve"> a beiratkozás </w:t>
      </w:r>
      <w:r>
        <w:t xml:space="preserve">tényét abban záradékolni kell. Általános iskolai bizonyítványukat a tanulók az év elején osztályfőnöküktől kapják vissza.) </w:t>
      </w:r>
      <w:r w:rsidRPr="001F2DF0">
        <w:rPr>
          <w:b/>
          <w:color w:val="FF0000"/>
        </w:rPr>
        <w:t>FIGYELEM! Az általános iskolai bizonyítvány hiányában a beiratkozás nem lehetséges.</w:t>
      </w:r>
    </w:p>
    <w:p w14:paraId="546D1D89" w14:textId="13A9FC4D" w:rsidR="00631F41" w:rsidRDefault="00054A8D" w:rsidP="008814D8">
      <w:pPr>
        <w:pStyle w:val="Listaszerbekezds"/>
        <w:numPr>
          <w:ilvl w:val="1"/>
          <w:numId w:val="5"/>
        </w:numPr>
        <w:ind w:left="1134"/>
        <w:jc w:val="both"/>
      </w:pPr>
      <w:r>
        <w:rPr>
          <w:b/>
          <w:i/>
        </w:rPr>
        <w:t xml:space="preserve">Kitöltött </w:t>
      </w:r>
      <w:r w:rsidR="0049026D" w:rsidRPr="00631F41">
        <w:rPr>
          <w:b/>
          <w:i/>
        </w:rPr>
        <w:t>Tanulói adatlap</w:t>
      </w:r>
      <w:r w:rsidR="0049026D">
        <w:t xml:space="preserve"> </w:t>
      </w:r>
    </w:p>
    <w:p w14:paraId="07DAEB01" w14:textId="43A7F7A7" w:rsidR="00140ACB" w:rsidRPr="00140ACB" w:rsidRDefault="00140ACB" w:rsidP="00140ACB">
      <w:pPr>
        <w:pStyle w:val="Listaszerbekezds"/>
        <w:numPr>
          <w:ilvl w:val="1"/>
          <w:numId w:val="5"/>
        </w:numPr>
        <w:ind w:left="1134"/>
        <w:jc w:val="both"/>
        <w:rPr>
          <w:b/>
        </w:rPr>
      </w:pPr>
      <w:r w:rsidRPr="00C75AFE">
        <w:rPr>
          <w:b/>
        </w:rPr>
        <w:t>Hozzájáruló nyilatkozat</w:t>
      </w:r>
      <w:r w:rsidR="00431247">
        <w:rPr>
          <w:b/>
        </w:rPr>
        <w:t xml:space="preserve"> kép- és hangfelvétel készítéséhez</w:t>
      </w:r>
    </w:p>
    <w:p w14:paraId="7912F64B" w14:textId="77777777" w:rsidR="00623C93" w:rsidRDefault="00C80FE2" w:rsidP="008814D8">
      <w:pPr>
        <w:pStyle w:val="Listaszerbekezds"/>
        <w:numPr>
          <w:ilvl w:val="1"/>
          <w:numId w:val="5"/>
        </w:numPr>
        <w:ind w:left="1134"/>
        <w:jc w:val="both"/>
      </w:pPr>
      <w:r w:rsidRPr="00631F41">
        <w:rPr>
          <w:b/>
          <w:i/>
        </w:rPr>
        <w:t xml:space="preserve">NEK </w:t>
      </w:r>
      <w:r w:rsidR="00623C93" w:rsidRPr="00631F41">
        <w:rPr>
          <w:b/>
          <w:i/>
        </w:rPr>
        <w:t>adat</w:t>
      </w:r>
      <w:r w:rsidRPr="00631F41">
        <w:rPr>
          <w:b/>
          <w:i/>
        </w:rPr>
        <w:t>lap</w:t>
      </w:r>
      <w:r w:rsidR="001C7D14">
        <w:t xml:space="preserve"> </w:t>
      </w:r>
      <w:r w:rsidR="006A295D">
        <w:t>(Fontos, hogy az adatlapo</w:t>
      </w:r>
      <w:r w:rsidR="004150DC">
        <w:t>n</w:t>
      </w:r>
      <w:r w:rsidR="006A295D">
        <w:t xml:space="preserve"> a tanuló</w:t>
      </w:r>
      <w:r w:rsidR="00710B4D">
        <w:t xml:space="preserve"> aláírásának</w:t>
      </w:r>
      <w:r w:rsidR="006A295D">
        <w:t xml:space="preserve"> két helyen kell </w:t>
      </w:r>
      <w:r w:rsidR="00710B4D">
        <w:t>szerepelnie</w:t>
      </w:r>
      <w:r w:rsidR="006A295D">
        <w:t>.)</w:t>
      </w:r>
    </w:p>
    <w:p w14:paraId="2BF05005" w14:textId="0E6881A5" w:rsidR="00505593" w:rsidRPr="00505593" w:rsidRDefault="00D51AA9" w:rsidP="008814D8">
      <w:pPr>
        <w:pStyle w:val="Listaszerbekezds"/>
        <w:numPr>
          <w:ilvl w:val="1"/>
          <w:numId w:val="5"/>
        </w:numPr>
        <w:tabs>
          <w:tab w:val="left" w:pos="5245"/>
        </w:tabs>
        <w:ind w:left="1134"/>
        <w:jc w:val="both"/>
        <w:rPr>
          <w:sz w:val="18"/>
        </w:rPr>
      </w:pPr>
      <w:r w:rsidRPr="00C44520">
        <w:rPr>
          <w:b/>
          <w:bCs/>
        </w:rPr>
        <w:t>A Zöldbarack-</w:t>
      </w:r>
      <w:r w:rsidR="00A63064" w:rsidRPr="00C44520">
        <w:rPr>
          <w:b/>
          <w:bCs/>
        </w:rPr>
        <w:t>tábor költsége</w:t>
      </w:r>
      <w:r w:rsidR="00A63064">
        <w:t xml:space="preserve"> – </w:t>
      </w:r>
      <w:r w:rsidR="00E976B6" w:rsidRPr="008E13E5">
        <w:t>3</w:t>
      </w:r>
      <w:r w:rsidR="008E13E5" w:rsidRPr="008E13E5">
        <w:t>7</w:t>
      </w:r>
      <w:r w:rsidR="00E976B6" w:rsidRPr="008E13E5">
        <w:t>000</w:t>
      </w:r>
      <w:r w:rsidR="00442651" w:rsidRPr="008E13E5">
        <w:t xml:space="preserve"> Ft</w:t>
      </w:r>
    </w:p>
    <w:p w14:paraId="3D3AAD67" w14:textId="130B9772" w:rsidR="00A63064" w:rsidRPr="001F2DF0" w:rsidRDefault="00812651" w:rsidP="008814D8">
      <w:pPr>
        <w:pStyle w:val="Listaszerbekezds"/>
        <w:numPr>
          <w:ilvl w:val="1"/>
          <w:numId w:val="5"/>
        </w:numPr>
        <w:tabs>
          <w:tab w:val="left" w:pos="5245"/>
        </w:tabs>
        <w:spacing w:after="0"/>
        <w:ind w:left="1134"/>
        <w:jc w:val="both"/>
        <w:rPr>
          <w:sz w:val="18"/>
        </w:rPr>
      </w:pPr>
      <w:r w:rsidRPr="00C44520">
        <w:rPr>
          <w:b/>
          <w:bCs/>
        </w:rPr>
        <w:t xml:space="preserve">1 db </w:t>
      </w:r>
      <w:r w:rsidR="00140ACB" w:rsidRPr="00C44520">
        <w:rPr>
          <w:b/>
          <w:bCs/>
        </w:rPr>
        <w:t>„</w:t>
      </w:r>
      <w:proofErr w:type="spellStart"/>
      <w:r w:rsidR="00A63064" w:rsidRPr="00C44520">
        <w:rPr>
          <w:b/>
          <w:bCs/>
        </w:rPr>
        <w:t>Trefortos</w:t>
      </w:r>
      <w:proofErr w:type="spellEnd"/>
      <w:r w:rsidR="00A63064" w:rsidRPr="00C44520">
        <w:rPr>
          <w:b/>
          <w:bCs/>
        </w:rPr>
        <w:t xml:space="preserve"> póló</w:t>
      </w:r>
      <w:r w:rsidR="00140ACB" w:rsidRPr="00C44520">
        <w:rPr>
          <w:b/>
          <w:bCs/>
        </w:rPr>
        <w:t>”</w:t>
      </w:r>
      <w:r w:rsidR="00A63064" w:rsidRPr="00C44520">
        <w:rPr>
          <w:b/>
          <w:bCs/>
        </w:rPr>
        <w:t xml:space="preserve"> ára</w:t>
      </w:r>
      <w:r w:rsidR="00A63064">
        <w:t xml:space="preserve"> – </w:t>
      </w:r>
      <w:r w:rsidR="00E976B6">
        <w:t>3000</w:t>
      </w:r>
      <w:r w:rsidR="00A63064">
        <w:t xml:space="preserve"> Ft</w:t>
      </w:r>
    </w:p>
    <w:p w14:paraId="3EBDA70A" w14:textId="1D11F593" w:rsidR="001F2DF0" w:rsidRPr="001F2DF0" w:rsidRDefault="001F2DF0" w:rsidP="001F2DF0">
      <w:pPr>
        <w:pStyle w:val="Listaszerbekezds"/>
        <w:numPr>
          <w:ilvl w:val="1"/>
          <w:numId w:val="5"/>
        </w:numPr>
        <w:tabs>
          <w:tab w:val="left" w:pos="5245"/>
        </w:tabs>
        <w:ind w:left="1134"/>
        <w:jc w:val="both"/>
      </w:pPr>
      <w:r w:rsidRPr="00C44520">
        <w:rPr>
          <w:b/>
          <w:bCs/>
        </w:rPr>
        <w:t>Képzési támogatás</w:t>
      </w:r>
      <w:r>
        <w:t xml:space="preserve"> – 10000 Ft </w:t>
      </w:r>
    </w:p>
    <w:p w14:paraId="1E3D7851" w14:textId="25736412" w:rsidR="00C80FE2" w:rsidRPr="008814D8" w:rsidRDefault="00C80FE2" w:rsidP="001F2DF0">
      <w:pPr>
        <w:pStyle w:val="Listaszerbekezds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b/>
        </w:rPr>
      </w:pPr>
      <w:r w:rsidRPr="001C7D14">
        <w:rPr>
          <w:b/>
        </w:rPr>
        <w:t>A</w:t>
      </w:r>
      <w:r w:rsidR="00B7131C">
        <w:rPr>
          <w:b/>
        </w:rPr>
        <w:t>z</w:t>
      </w:r>
      <w:r w:rsidRPr="001C7D14">
        <w:rPr>
          <w:b/>
        </w:rPr>
        <w:t xml:space="preserve"> </w:t>
      </w:r>
      <w:r w:rsidR="00353808">
        <w:rPr>
          <w:b/>
        </w:rPr>
        <w:t>a-d pontban szereplő okmányok</w:t>
      </w:r>
      <w:r w:rsidR="00300CEC">
        <w:rPr>
          <w:b/>
        </w:rPr>
        <w:t>at</w:t>
      </w:r>
      <w:r w:rsidR="00B7131C">
        <w:rPr>
          <w:b/>
        </w:rPr>
        <w:t xml:space="preserve"> fénymásolat</w:t>
      </w:r>
      <w:r w:rsidR="00300CEC">
        <w:rPr>
          <w:b/>
        </w:rPr>
        <w:t>ban vagy szkennel</w:t>
      </w:r>
      <w:r w:rsidR="00A63064">
        <w:rPr>
          <w:b/>
        </w:rPr>
        <w:t xml:space="preserve">t és </w:t>
      </w:r>
      <w:r w:rsidR="00726B50">
        <w:rPr>
          <w:b/>
        </w:rPr>
        <w:t>ki</w:t>
      </w:r>
      <w:r w:rsidR="00A63064">
        <w:rPr>
          <w:b/>
        </w:rPr>
        <w:t xml:space="preserve">nyomtatott </w:t>
      </w:r>
      <w:r w:rsidR="00D44497">
        <w:rPr>
          <w:b/>
        </w:rPr>
        <w:t>formában</w:t>
      </w:r>
      <w:r w:rsidR="00B7131C">
        <w:rPr>
          <w:b/>
        </w:rPr>
        <w:t xml:space="preserve"> </w:t>
      </w:r>
      <w:r w:rsidR="00D73269" w:rsidRPr="00BF60E1">
        <w:rPr>
          <w:b/>
          <w:sz w:val="36"/>
          <w:u w:val="single"/>
        </w:rPr>
        <w:t>IS</w:t>
      </w:r>
      <w:r w:rsidR="00B7131C" w:rsidRPr="00BF60E1">
        <w:rPr>
          <w:b/>
          <w:sz w:val="36"/>
        </w:rPr>
        <w:t xml:space="preserve"> </w:t>
      </w:r>
      <w:r w:rsidR="00B7131C">
        <w:rPr>
          <w:b/>
        </w:rPr>
        <w:t>hozni</w:t>
      </w:r>
      <w:r w:rsidRPr="001C7D14">
        <w:rPr>
          <w:b/>
        </w:rPr>
        <w:t xml:space="preserve"> kell a személyes </w:t>
      </w:r>
      <w:r w:rsidR="00B7131C">
        <w:rPr>
          <w:b/>
        </w:rPr>
        <w:t xml:space="preserve">beiratkozáskor. </w:t>
      </w:r>
      <w:r w:rsidR="00353808" w:rsidRPr="008814D8">
        <w:t xml:space="preserve">Kérjük, hogy az okmányok másolatai lehetőleg egy, de maximum két A/4-es lapon </w:t>
      </w:r>
      <w:r w:rsidR="00B7131C" w:rsidRPr="008814D8">
        <w:t>helyezkedjenek el</w:t>
      </w:r>
      <w:r w:rsidRPr="008814D8">
        <w:t>.</w:t>
      </w:r>
      <w:r w:rsidRPr="008814D8">
        <w:rPr>
          <w:b/>
        </w:rPr>
        <w:t xml:space="preserve"> </w:t>
      </w:r>
    </w:p>
    <w:p w14:paraId="4BE5794E" w14:textId="77777777" w:rsidR="002666F2" w:rsidRDefault="002666F2" w:rsidP="00505593">
      <w:pPr>
        <w:pStyle w:val="Listaszerbekezds"/>
        <w:numPr>
          <w:ilvl w:val="0"/>
          <w:numId w:val="3"/>
        </w:numPr>
        <w:pBdr>
          <w:top w:val="single" w:sz="4" w:space="6" w:color="auto"/>
        </w:pBdr>
        <w:spacing w:before="240" w:after="0" w:line="240" w:lineRule="auto"/>
        <w:ind w:left="714" w:hanging="357"/>
        <w:contextualSpacing w:val="0"/>
      </w:pPr>
      <w:r>
        <w:t>Az elektronikus beiratkozás folyamata</w:t>
      </w:r>
    </w:p>
    <w:p w14:paraId="3D6B76DC" w14:textId="77777777" w:rsidR="002666F2" w:rsidRDefault="002666F2" w:rsidP="0049026D">
      <w:pPr>
        <w:pStyle w:val="Listaszerbekezds"/>
        <w:numPr>
          <w:ilvl w:val="0"/>
          <w:numId w:val="3"/>
        </w:numPr>
        <w:spacing w:after="0" w:line="240" w:lineRule="auto"/>
      </w:pPr>
      <w:r>
        <w:t>A személyes beiratkozás időbeosztása</w:t>
      </w:r>
    </w:p>
    <w:p w14:paraId="5F2AB657" w14:textId="337C1FDF" w:rsidR="00D51AA9" w:rsidRDefault="00631F41" w:rsidP="0049026D">
      <w:pPr>
        <w:pStyle w:val="Listaszerbekezds"/>
        <w:numPr>
          <w:ilvl w:val="0"/>
          <w:numId w:val="3"/>
        </w:numPr>
        <w:spacing w:after="0" w:line="240" w:lineRule="auto"/>
      </w:pPr>
      <w:r>
        <w:t>Tanulói adatlap</w:t>
      </w:r>
      <w:r w:rsidR="001F2DF0">
        <w:t xml:space="preserve"> + nyilatkozatok</w:t>
      </w:r>
    </w:p>
    <w:p w14:paraId="0FB28EC1" w14:textId="7BE33873" w:rsidR="00140ACB" w:rsidRDefault="00140ACB" w:rsidP="0049026D">
      <w:pPr>
        <w:pStyle w:val="Listaszerbekezds"/>
        <w:numPr>
          <w:ilvl w:val="0"/>
          <w:numId w:val="3"/>
        </w:numPr>
        <w:spacing w:after="0" w:line="240" w:lineRule="auto"/>
      </w:pPr>
      <w:r>
        <w:t>Hozzájáruló nyilatkozat</w:t>
      </w:r>
      <w:r w:rsidR="00431247">
        <w:t xml:space="preserve"> kép- és hangfelvétel készítéséhez</w:t>
      </w:r>
    </w:p>
    <w:p w14:paraId="26903FDF" w14:textId="33A5FD48" w:rsidR="00BF60E1" w:rsidRDefault="00BF60E1" w:rsidP="00BF60E1">
      <w:pPr>
        <w:pStyle w:val="Listaszerbekezds"/>
        <w:numPr>
          <w:ilvl w:val="0"/>
          <w:numId w:val="3"/>
        </w:numPr>
        <w:spacing w:after="0" w:line="240" w:lineRule="auto"/>
      </w:pPr>
      <w:r>
        <w:t>Tájékoztató és jelentkezési lap a Zöldbarack-táborral kapcsolatban</w:t>
      </w:r>
    </w:p>
    <w:p w14:paraId="2FAC571D" w14:textId="264BB2E7" w:rsidR="00C75AFE" w:rsidRDefault="00C75AFE" w:rsidP="00431247">
      <w:pPr>
        <w:spacing w:after="0" w:line="240" w:lineRule="auto"/>
        <w:ind w:left="360"/>
      </w:pPr>
    </w:p>
    <w:p w14:paraId="04A218FA" w14:textId="77777777" w:rsidR="00C80FE2" w:rsidRDefault="001C7D14" w:rsidP="00505593">
      <w:pPr>
        <w:spacing w:before="240" w:after="120"/>
        <w:jc w:val="center"/>
        <w:rPr>
          <w:b/>
        </w:rPr>
      </w:pPr>
      <w:r w:rsidRPr="001C7D14">
        <w:rPr>
          <w:b/>
        </w:rPr>
        <w:t>Amennyiben bármilyen kérdés</w:t>
      </w:r>
      <w:r>
        <w:rPr>
          <w:b/>
        </w:rPr>
        <w:t>ük</w:t>
      </w:r>
      <w:r w:rsidRPr="001C7D14">
        <w:rPr>
          <w:b/>
        </w:rPr>
        <w:t xml:space="preserve"> merülne fel a beiratkozással kapcsolatban, </w:t>
      </w:r>
      <w:r>
        <w:rPr>
          <w:b/>
        </w:rPr>
        <w:br/>
      </w:r>
      <w:r w:rsidRPr="001C7D14">
        <w:rPr>
          <w:b/>
        </w:rPr>
        <w:t>kérjük</w:t>
      </w:r>
      <w:r>
        <w:rPr>
          <w:b/>
        </w:rPr>
        <w:t>,</w:t>
      </w:r>
      <w:r w:rsidRPr="001C7D14">
        <w:rPr>
          <w:b/>
        </w:rPr>
        <w:t xml:space="preserve"> hívj</w:t>
      </w:r>
      <w:r>
        <w:rPr>
          <w:b/>
        </w:rPr>
        <w:t>ák</w:t>
      </w:r>
      <w:r w:rsidRPr="001C7D14">
        <w:rPr>
          <w:b/>
        </w:rPr>
        <w:t xml:space="preserve"> a 06-</w:t>
      </w:r>
      <w:r w:rsidR="00631F41">
        <w:rPr>
          <w:b/>
        </w:rPr>
        <w:t>70-502-0702</w:t>
      </w:r>
      <w:r w:rsidRPr="001C7D14">
        <w:rPr>
          <w:b/>
        </w:rPr>
        <w:t>-es telefonszámot!</w:t>
      </w:r>
    </w:p>
    <w:sectPr w:rsidR="00C80FE2" w:rsidSect="008814D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1EEB"/>
    <w:multiLevelType w:val="hybridMultilevel"/>
    <w:tmpl w:val="204EB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084F"/>
    <w:multiLevelType w:val="hybridMultilevel"/>
    <w:tmpl w:val="C908A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40D6D"/>
    <w:multiLevelType w:val="hybridMultilevel"/>
    <w:tmpl w:val="5E18305C"/>
    <w:lvl w:ilvl="0" w:tplc="04DA7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970663C0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color w:val="000000" w:themeColor="text1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B33F7"/>
    <w:multiLevelType w:val="hybridMultilevel"/>
    <w:tmpl w:val="00843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777FF"/>
    <w:multiLevelType w:val="hybridMultilevel"/>
    <w:tmpl w:val="FE8868A2"/>
    <w:lvl w:ilvl="0" w:tplc="2146E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2F"/>
    <w:rsid w:val="00054A8D"/>
    <w:rsid w:val="000847F9"/>
    <w:rsid w:val="000D6917"/>
    <w:rsid w:val="00140ACB"/>
    <w:rsid w:val="001C7D14"/>
    <w:rsid w:val="001E6EA2"/>
    <w:rsid w:val="001F2DF0"/>
    <w:rsid w:val="002551BF"/>
    <w:rsid w:val="002666F2"/>
    <w:rsid w:val="00272A0A"/>
    <w:rsid w:val="00300CEC"/>
    <w:rsid w:val="003260DF"/>
    <w:rsid w:val="00353808"/>
    <w:rsid w:val="003820B3"/>
    <w:rsid w:val="003F598C"/>
    <w:rsid w:val="004150DC"/>
    <w:rsid w:val="00431247"/>
    <w:rsid w:val="00442651"/>
    <w:rsid w:val="004741A1"/>
    <w:rsid w:val="0049026D"/>
    <w:rsid w:val="004D0B2F"/>
    <w:rsid w:val="004D265A"/>
    <w:rsid w:val="00505593"/>
    <w:rsid w:val="005E26D4"/>
    <w:rsid w:val="00623C93"/>
    <w:rsid w:val="00631F41"/>
    <w:rsid w:val="006A295D"/>
    <w:rsid w:val="006C3152"/>
    <w:rsid w:val="006D1934"/>
    <w:rsid w:val="006E2216"/>
    <w:rsid w:val="00710B4D"/>
    <w:rsid w:val="007217A3"/>
    <w:rsid w:val="00726B50"/>
    <w:rsid w:val="0072732F"/>
    <w:rsid w:val="00790A4C"/>
    <w:rsid w:val="007C6BED"/>
    <w:rsid w:val="00802754"/>
    <w:rsid w:val="00810F67"/>
    <w:rsid w:val="00812651"/>
    <w:rsid w:val="008814D8"/>
    <w:rsid w:val="00893101"/>
    <w:rsid w:val="008E13E5"/>
    <w:rsid w:val="00996293"/>
    <w:rsid w:val="009E4F1B"/>
    <w:rsid w:val="009E75D6"/>
    <w:rsid w:val="00A63064"/>
    <w:rsid w:val="00B62616"/>
    <w:rsid w:val="00B7131C"/>
    <w:rsid w:val="00BA189D"/>
    <w:rsid w:val="00BB51AC"/>
    <w:rsid w:val="00BF60E1"/>
    <w:rsid w:val="00C33924"/>
    <w:rsid w:val="00C44520"/>
    <w:rsid w:val="00C75AFE"/>
    <w:rsid w:val="00C80FE2"/>
    <w:rsid w:val="00CC6D56"/>
    <w:rsid w:val="00CF1C61"/>
    <w:rsid w:val="00D44497"/>
    <w:rsid w:val="00D51AA9"/>
    <w:rsid w:val="00D54A5B"/>
    <w:rsid w:val="00D73269"/>
    <w:rsid w:val="00DA7B00"/>
    <w:rsid w:val="00DC7378"/>
    <w:rsid w:val="00E52B0C"/>
    <w:rsid w:val="00E976B6"/>
    <w:rsid w:val="00EB7DF9"/>
    <w:rsid w:val="00ED5502"/>
    <w:rsid w:val="00EE2AD1"/>
    <w:rsid w:val="00F36D9D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E96D"/>
  <w15:chartTrackingRefBased/>
  <w15:docId w15:val="{4DFBFD84-4812-4E0B-AB11-3C60B76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51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9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 Judit</dc:creator>
  <cp:keywords/>
  <dc:description/>
  <cp:lastModifiedBy>Alberti Judit</cp:lastModifiedBy>
  <cp:revision>5</cp:revision>
  <cp:lastPrinted>2025-06-16T07:20:00Z</cp:lastPrinted>
  <dcterms:created xsi:type="dcterms:W3CDTF">2026-06-06T12:08:00Z</dcterms:created>
  <dcterms:modified xsi:type="dcterms:W3CDTF">2026-06-11T12:34:00Z</dcterms:modified>
</cp:coreProperties>
</file>